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80B" w:rsidRDefault="00DF180B" w:rsidP="00DF180B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DF180B" w:rsidRPr="00DF180B" w:rsidRDefault="00DF180B" w:rsidP="00DF180B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DF180B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DF180B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DF180B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DF180B" w:rsidRPr="00DF180B" w:rsidRDefault="00DF180B" w:rsidP="00DF180B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</w:t>
      </w:r>
      <w:r w:rsidRPr="00DF180B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F180B" w:rsidRPr="00DF180B" w:rsidRDefault="00DF180B" w:rsidP="00DF180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</w:t>
      </w:r>
      <w:r w:rsidRPr="00DF180B">
        <w:rPr>
          <w:rFonts w:ascii="Times New Roman" w:eastAsia="Times New Roman" w:hAnsi="Times New Roman" w:cs="Times New Roman"/>
          <w:lang w:eastAsia="ru-RU"/>
        </w:rPr>
        <w:t xml:space="preserve"> 2018 года                                        п.Табулга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DF180B" w:rsidRPr="00DF180B" w:rsidRDefault="00DF180B" w:rsidP="00DF180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Об утверждении 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Положения о порядке формирования, ведения и обязательного опубликования перечня муниципального имущества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b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, 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свободного от прав третьих лиц, (за исключением права хозяйственного ведения,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 права оперативного управления, а также имущественных 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прав субъектов малого и среднего предпринимательства)</w:t>
      </w:r>
      <w:r w:rsidRPr="00DF180B">
        <w:rPr>
          <w:rFonts w:ascii="Times New Roman" w:eastAsia="Times New Roman" w:hAnsi="Times New Roman" w:cs="Times New Roman"/>
          <w:b/>
          <w:lang w:eastAsia="ru-RU"/>
        </w:rPr>
        <w:br/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Руководствуясь Федеральными законами от 24.07.2007 № 209-ФЗ «О развитии малого и среднего предпринимательства в Российской Федерации»,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 руководствуясь   Уставом Табулгинского сельсовета, Совет депутатов Табулгинского сельсовета </w:t>
      </w: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 Р Е Ш И Л</w:t>
      </w:r>
      <w:r w:rsidRPr="00DF180B">
        <w:rPr>
          <w:rFonts w:ascii="Times New Roman" w:eastAsia="Times New Roman" w:hAnsi="Times New Roman" w:cs="Times New Roman"/>
          <w:lang w:eastAsia="ru-RU"/>
        </w:rPr>
        <w:t>:</w:t>
      </w:r>
    </w:p>
    <w:p w:rsidR="00DF180B" w:rsidRPr="00DF180B" w:rsidRDefault="00DF180B" w:rsidP="00DF180B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1.Утвердить Положение о порядке формирования, ведения и обязательного опубликования перечня муниципального имущества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lang w:eastAsia="ru-RU"/>
        </w:rPr>
        <w:t>, свободного от прав третьих лиц,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согласно приложения.</w:t>
      </w:r>
    </w:p>
    <w:p w:rsidR="00DF180B" w:rsidRPr="00DF180B" w:rsidRDefault="00DF180B" w:rsidP="00DF180B">
      <w:pPr>
        <w:widowControl w:val="0"/>
        <w:autoSpaceDE w:val="0"/>
        <w:spacing w:before="120"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2. Решение вступает в силу с момента опубликования (обнародования). 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Председатель Совета депутатов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Табулгинского сельсовета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Чистоозерного района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Новосибирской области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DF180B">
        <w:rPr>
          <w:rFonts w:ascii="Times New Roman" w:eastAsia="Times New Roman" w:hAnsi="Times New Roman" w:cs="Times New Roman"/>
          <w:lang w:eastAsia="ru-RU"/>
        </w:rPr>
        <w:tab/>
        <w:t xml:space="preserve">                      __________________ </w:t>
      </w:r>
      <w:proofErr w:type="spellStart"/>
      <w:r w:rsidRPr="00DF180B">
        <w:rPr>
          <w:rFonts w:ascii="Times New Roman" w:eastAsia="Times New Roman" w:hAnsi="Times New Roman" w:cs="Times New Roman"/>
          <w:lang w:eastAsia="ru-RU"/>
        </w:rPr>
        <w:t>В.И.Крикау</w:t>
      </w:r>
      <w:proofErr w:type="spellEnd"/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к решению </w:t>
      </w:r>
    </w:p>
    <w:p w:rsidR="00DF180B" w:rsidRPr="00DF180B" w:rsidRDefault="00DF180B" w:rsidP="00DF180B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Совета депутатов</w:t>
      </w:r>
    </w:p>
    <w:p w:rsidR="00DF180B" w:rsidRPr="00DF180B" w:rsidRDefault="00DF180B" w:rsidP="00DF180B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>Табулгинского сельсовета</w:t>
      </w:r>
    </w:p>
    <w:p w:rsidR="00DF180B" w:rsidRPr="00DF180B" w:rsidRDefault="00DF180B" w:rsidP="00DF180B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_________</w:t>
      </w:r>
      <w:r w:rsidRPr="00DF180B">
        <w:rPr>
          <w:rFonts w:ascii="Times New Roman" w:eastAsia="Times New Roman" w:hAnsi="Times New Roman" w:cs="Times New Roman"/>
          <w:lang w:eastAsia="ru-RU"/>
        </w:rPr>
        <w:t xml:space="preserve">2019   № </w:t>
      </w:r>
      <w:r>
        <w:rPr>
          <w:rFonts w:ascii="Times New Roman" w:eastAsia="Times New Roman" w:hAnsi="Times New Roman" w:cs="Times New Roman"/>
          <w:lang w:eastAsia="ru-RU"/>
        </w:rPr>
        <w:t>_____</w:t>
      </w:r>
      <w:r w:rsidRPr="00DF18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Положение о порядке формирования, ведения и обязательного опубликования перечня муниципального имущества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b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b/>
          <w:lang w:eastAsia="ru-RU"/>
        </w:rPr>
        <w:t>,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свободного от прав третьих лиц, (за исключением права хозяйственного ведения,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права оперативного управления, а также имущественных</w:t>
      </w:r>
    </w:p>
    <w:p w:rsidR="00DF180B" w:rsidRPr="00DF180B" w:rsidRDefault="00DF180B" w:rsidP="00DF180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DF180B">
        <w:rPr>
          <w:rFonts w:ascii="Times New Roman" w:eastAsia="Times New Roman" w:hAnsi="Times New Roman" w:cs="Times New Roman"/>
          <w:b/>
          <w:lang w:eastAsia="ru-RU"/>
        </w:rPr>
        <w:t>прав субъектов малого и среднего предпринимательства)</w:t>
      </w:r>
      <w:r w:rsidRPr="00DF180B">
        <w:rPr>
          <w:rFonts w:ascii="Times New Roman" w:eastAsia="Times New Roman" w:hAnsi="Times New Roman" w:cs="Times New Roman"/>
          <w:b/>
          <w:lang w:eastAsia="ru-RU"/>
        </w:rPr>
        <w:br/>
      </w:r>
    </w:p>
    <w:p w:rsidR="00DF180B" w:rsidRPr="00DF180B" w:rsidRDefault="00DF180B" w:rsidP="00DF180B">
      <w:pPr>
        <w:autoSpaceDE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uppressAutoHyphens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1.1. Настоящее Положение определяет порядок формирования, ведения и обязательного опубликования перечня муниципального имущества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</w:t>
      </w:r>
      <w:proofErr w:type="gramStart"/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среднего  предпринимательства</w:t>
      </w:r>
      <w:proofErr w:type="gramEnd"/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>) (далее - Перечень).</w:t>
      </w:r>
    </w:p>
    <w:p w:rsidR="00DF180B" w:rsidRPr="00DF180B" w:rsidRDefault="00DF180B" w:rsidP="00DF180B">
      <w:pPr>
        <w:suppressAutoHyphens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1.2. 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Муниципальное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 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формирования Перечня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Формирование Перечня осуществляется администрацией Табулгинского сельсовета Чистоозерного района.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Перечень включаются объекты, находящиеся в муниципальной собственности администрации Табулгинского сельсовета, которые могут быть использованы субъектами малого и среднего предпринимательства, а также организациями, образующими инфраструктуру поддержки субъектов малого и среднего предпринимательства.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Перечень составляется по форме согласно приложению №1 к настоящему Положению.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Предложения по формированию и ведению Перечня подаются в администрацию Табулгинского сельсовета Чистоозерного района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муниципальными унитарными предприятиями, координационными или совещательными органами в области развития малого и среднего предпринимательства.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Поступившие в администрацию Табулгинского сельсовета Чистоозерного района предложения по формированию и ведению Перечня, рассматриваются в течение 30 дней с даты поступления.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Не подлежат включению в Перечень объекты муниципальной собственности: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необходимые для решения вопросов местного значения или для обеспечения осуществления органами местного самоуправления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в рамках их компетенции, установленной законодательством Российской Федерации;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изъятые из оборота или ограниченные в обороте, что делает невозможным их предоставление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долгосрочной основе;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Объекты муниципальной собственности могут быть исключены из Перечня в случаях: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выкупа объекта субъектами малого и среднего предпринимательства арендующим данное имущество;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прекращение права муниципальной собственности;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имущество, включенное в перечень, в течение длительного времени (не менее двух лет) является не востребованным со стороны субъектов малого и среднего предпринимательства, организаций, образующих инфраструктуру поддержки субъектов малого и среднего предпринимательства, в том числе в результате неоднократного признания несостоявшимися торгов на право заключения договора аренды ввиду отсутствия спроса на объект;  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необходимости использования имущества для обеспечения осуществления органами местного самоуправления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в рамках их компетенции, установленной законодательством Российской Федерации;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невозможности использования муниципального имущества по целевому назначению, ликвидации объектов вследствие чрезвычайных ситуаций, а также ликвидации объектов по градостроительным соображениям;                                                     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действующим законодательством.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Утверждение Перечня, включение и исключение объекта (объектов) муниципальной собственности 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Табулгинское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Перечня осуществляется на основании решения Совета депутатов Табулгинского сельсовета Чистоозерного района и подлежит обязательному опубликованию на официальном сайте администрации Табулгинского сельсовета Чистоозерного района.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ведения и опубликования Перечня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Ведение Перечня осуществляется администрацией Табулгинского сельсовета Чистоозерного района в электронном виде и на бумажном носителе путем внесения и исключения данных об объектах в соответствии с решением Совета депутатов Табулгинского сельсовета об утверждении Перечня или о внесении изменений в Перечень.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Данными об объектах учета Перечня являются сведения (показатели, характеристики), описывающие эти объекты и позволяющие их идентифицировать (наименование, местонахождение, технические параметры, стоимость, кадастровый номер, обременения, основания для включения и исключения из Перечня и другие необходимые сведения).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Администрация Табулгинского сельсовета Чистоозерного района: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руководство и координацию работ по вопросам формирования и ведения Перечня;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рассматривает и согласовывает предложения по включению и исключению муниципального имущества из Перечня;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учет объектов муниципального имущества, включенных в Перечень;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автоматизированное ведение и информационно-справочное обслуживание Перечня.</w:t>
      </w:r>
    </w:p>
    <w:p w:rsidR="00DF180B" w:rsidRPr="00DF180B" w:rsidRDefault="00DF180B" w:rsidP="00DF180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3.4. Утвержденный Перечень, все изменения и дополнения к нему подлежат опубликованию (обнародованию) на официальном сайте администрации Табулгинского сельсовета Чистоозерного района    в информационно - телекоммуникационной сети «Интернет»: http:// 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F18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Порядок и условия предоставления имущества в аренду</w:t>
      </w:r>
    </w:p>
    <w:p w:rsidR="00DF180B" w:rsidRPr="00DF180B" w:rsidRDefault="00DF180B" w:rsidP="00DF180B">
      <w:pPr>
        <w:autoSpaceDE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№67.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Размер арендной платы, начальная (минимальная) цена договора (цена лота) определяется по результатам оценки рыночной стоимости, проводимой в соответствии с законодательством, регулирующим оценочную деятельность в Российской Федерации.    </w:t>
      </w: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ind w:left="-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F18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положению.</w:t>
      </w: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6237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6237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  <w:r w:rsidRPr="00DF180B">
        <w:rPr>
          <w:rFonts w:ascii="Times New Roman CYR" w:eastAsia="Times New Roman" w:hAnsi="Times New Roman CYR" w:cs="Times New Roman CYR"/>
          <w:b/>
          <w:lang w:eastAsia="ru-RU"/>
        </w:rPr>
        <w:t xml:space="preserve">Форма перечня муниципального имущества </w:t>
      </w:r>
      <w:r w:rsidRPr="00DF180B">
        <w:rPr>
          <w:rFonts w:ascii="Times New Roman" w:eastAsia="Times New Roman" w:hAnsi="Times New Roman" w:cs="Times New Roman"/>
          <w:b/>
          <w:lang w:eastAsia="ru-RU"/>
        </w:rPr>
        <w:t xml:space="preserve">муниципального образования </w:t>
      </w:r>
      <w:proofErr w:type="spellStart"/>
      <w:r w:rsidRPr="00DF180B">
        <w:rPr>
          <w:rFonts w:ascii="Times New Roman" w:eastAsia="Times New Roman" w:hAnsi="Times New Roman" w:cs="Times New Roman"/>
          <w:b/>
          <w:lang w:eastAsia="ru-RU"/>
        </w:rPr>
        <w:t>Табулгинское</w:t>
      </w:r>
      <w:proofErr w:type="spellEnd"/>
      <w:r w:rsidRPr="00DF180B">
        <w:rPr>
          <w:rFonts w:ascii="Times New Roman CYR" w:eastAsia="Times New Roman" w:hAnsi="Times New Roman CYR" w:cs="Times New Roman CYR"/>
          <w:b/>
          <w:lang w:eastAsia="ru-RU"/>
        </w:rPr>
        <w:t>,</w:t>
      </w: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  <w:r w:rsidRPr="00DF180B">
        <w:rPr>
          <w:rFonts w:ascii="Times New Roman CYR" w:eastAsia="Times New Roman" w:hAnsi="Times New Roman CYR" w:cs="Times New Roman CYR"/>
          <w:b/>
          <w:lang w:eastAsia="ru-RU"/>
        </w:rPr>
        <w:t>подлежащего предоставлению во владение и (или) пользование на долгосрочной основе</w:t>
      </w: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  <w:r w:rsidRPr="00DF180B">
        <w:rPr>
          <w:rFonts w:ascii="Times New Roman CYR" w:eastAsia="Times New Roman" w:hAnsi="Times New Roman CYR" w:cs="Times New Roman CYR"/>
          <w:b/>
          <w:lang w:eastAsia="ru-RU"/>
        </w:rPr>
        <w:t>субъектам малого и среднего предпринимательства и организациям,</w:t>
      </w: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  <w:r w:rsidRPr="00DF180B">
        <w:rPr>
          <w:rFonts w:ascii="Times New Roman CYR" w:eastAsia="Times New Roman" w:hAnsi="Times New Roman CYR" w:cs="Times New Roman CYR"/>
          <w:b/>
          <w:lang w:eastAsia="ru-RU"/>
        </w:rPr>
        <w:t>образующим инфраструктуру поддержки субъектов малого и среднего предпринимательства</w:t>
      </w: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</w:p>
    <w:p w:rsidR="00DF180B" w:rsidRPr="00DF180B" w:rsidRDefault="00DF180B" w:rsidP="00DF180B">
      <w:pPr>
        <w:widowControl w:val="0"/>
        <w:autoSpaceDE w:val="0"/>
        <w:spacing w:after="0" w:line="240" w:lineRule="auto"/>
        <w:ind w:left="-1134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</w:p>
    <w:p w:rsidR="00DF180B" w:rsidRPr="00DF180B" w:rsidRDefault="00DF180B" w:rsidP="00DF180B">
      <w:pPr>
        <w:widowControl w:val="0"/>
        <w:autoSpaceDE w:val="0"/>
        <w:spacing w:before="120" w:after="0" w:line="240" w:lineRule="auto"/>
        <w:ind w:left="-1134" w:firstLine="709"/>
        <w:jc w:val="center"/>
        <w:rPr>
          <w:rFonts w:ascii="Times New Roman CYR" w:eastAsia="Times New Roman" w:hAnsi="Times New Roman CYR" w:cs="Times New Roman CYR"/>
          <w:lang w:eastAsia="ru-RU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635"/>
        <w:gridCol w:w="2520"/>
        <w:gridCol w:w="2520"/>
        <w:gridCol w:w="2355"/>
      </w:tblGrid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№ </w:t>
            </w:r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Местоположение имущества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Площадь, подлежащая передаче в аренду, </w:t>
            </w:r>
            <w:proofErr w:type="spellStart"/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DF180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8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6</w:t>
            </w: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80B" w:rsidRPr="00DF180B" w:rsidTr="003B5181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180B" w:rsidRPr="00DF180B" w:rsidRDefault="00DF180B" w:rsidP="00DF180B">
            <w:pPr>
              <w:widowControl w:val="0"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180B" w:rsidRPr="00DF180B" w:rsidRDefault="00DF180B" w:rsidP="00DF180B">
      <w:pPr>
        <w:widowControl w:val="0"/>
        <w:autoSpaceDE w:val="0"/>
        <w:spacing w:before="120"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F180B" w:rsidRP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80B" w:rsidRP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80B" w:rsidRPr="00DF180B" w:rsidRDefault="00DF180B" w:rsidP="00DF180B">
      <w:pPr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lang w:eastAsia="ru-RU"/>
        </w:rPr>
      </w:pPr>
    </w:p>
    <w:p w:rsidR="00DF180B" w:rsidRPr="00DF180B" w:rsidRDefault="00DF180B" w:rsidP="00DF180B">
      <w:pPr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57"/>
    <w:rsid w:val="00471F57"/>
    <w:rsid w:val="007D4372"/>
    <w:rsid w:val="00D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AF9"/>
  <w15:chartTrackingRefBased/>
  <w15:docId w15:val="{9CEC0A5B-41D3-4D1C-AA5D-ED410939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1596</Words>
  <Characters>9099</Characters>
  <Application>Microsoft Office Word</Application>
  <DocSecurity>0</DocSecurity>
  <Lines>75</Lines>
  <Paragraphs>21</Paragraphs>
  <ScaleCrop>false</ScaleCrop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2019-08-26T04:33:00Z</dcterms:created>
  <dcterms:modified xsi:type="dcterms:W3CDTF">2019-08-26T04:34:00Z</dcterms:modified>
</cp:coreProperties>
</file>